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CC" w:rsidRPr="00136ACC" w:rsidRDefault="00E02AAF" w:rsidP="00136ACC">
      <w:pPr>
        <w:tabs>
          <w:tab w:val="left" w:pos="84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CC">
        <w:rPr>
          <w:rFonts w:ascii="Times New Roman" w:hAnsi="Times New Roman" w:cs="Times New Roman"/>
          <w:b/>
          <w:sz w:val="28"/>
          <w:szCs w:val="28"/>
        </w:rPr>
        <w:t xml:space="preserve">Использование информационных технологий на уроках </w:t>
      </w:r>
      <w:r w:rsidR="00A96B2D">
        <w:rPr>
          <w:rFonts w:ascii="Times New Roman" w:hAnsi="Times New Roman" w:cs="Times New Roman"/>
          <w:b/>
          <w:sz w:val="28"/>
          <w:szCs w:val="28"/>
        </w:rPr>
        <w:t>г</w:t>
      </w:r>
      <w:r w:rsidR="00136ACC" w:rsidRPr="00136ACC">
        <w:rPr>
          <w:rFonts w:ascii="Times New Roman" w:hAnsi="Times New Roman" w:cs="Times New Roman"/>
          <w:b/>
          <w:sz w:val="28"/>
          <w:szCs w:val="28"/>
        </w:rPr>
        <w:t>еографии</w:t>
      </w:r>
    </w:p>
    <w:p w:rsidR="00E02AAF" w:rsidRPr="00136ACC" w:rsidRDefault="00E02AAF" w:rsidP="00136ACC">
      <w:pPr>
        <w:tabs>
          <w:tab w:val="left" w:pos="846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2AAF">
        <w:rPr>
          <w:rFonts w:ascii="Times New Roman" w:hAnsi="Times New Roman" w:cs="Times New Roman"/>
          <w:sz w:val="24"/>
          <w:szCs w:val="24"/>
          <w:u w:val="single"/>
        </w:rPr>
        <w:t>Клименко</w:t>
      </w:r>
      <w:proofErr w:type="spellEnd"/>
      <w:r w:rsidRPr="00E02AAF">
        <w:rPr>
          <w:rFonts w:ascii="Times New Roman" w:hAnsi="Times New Roman" w:cs="Times New Roman"/>
          <w:sz w:val="24"/>
          <w:szCs w:val="24"/>
          <w:u w:val="single"/>
        </w:rPr>
        <w:t xml:space="preserve"> Татьяна Николаевна, учитель географии</w:t>
      </w:r>
      <w:r w:rsidR="00136A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2AAF" w:rsidRPr="00E02AAF" w:rsidRDefault="00E02AAF" w:rsidP="00E02AAF">
      <w:pPr>
        <w:pStyle w:val="a9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0277D" w:rsidRPr="00E02AAF" w:rsidRDefault="005E4243" w:rsidP="00E02AAF">
      <w:pPr>
        <w:pStyle w:val="a9"/>
        <w:ind w:firstLine="6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0277D" w:rsidRPr="00E02AAF">
        <w:rPr>
          <w:rFonts w:ascii="Times New Roman" w:hAnsi="Times New Roman" w:cs="Times New Roman"/>
          <w:sz w:val="24"/>
          <w:szCs w:val="24"/>
          <w:lang w:eastAsia="ru-RU"/>
        </w:rPr>
        <w:t>То, что мы знаем – ограничено, а то</w:t>
      </w:r>
      <w:r w:rsidRPr="00E02AAF">
        <w:rPr>
          <w:rFonts w:ascii="Times New Roman" w:hAnsi="Times New Roman" w:cs="Times New Roman"/>
          <w:sz w:val="24"/>
          <w:szCs w:val="24"/>
          <w:lang w:eastAsia="ru-RU"/>
        </w:rPr>
        <w:t>, что мы не знаем – бесконечно»</w:t>
      </w:r>
      <w:r w:rsidR="0080277D" w:rsidRPr="00E02AA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830CC" w:rsidRPr="00E02A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(П.Лаплас)</w:t>
      </w:r>
    </w:p>
    <w:p w:rsidR="00361EAE" w:rsidRPr="00E02AAF" w:rsidRDefault="00361EAE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0CC" w:rsidRPr="00E02AAF" w:rsidRDefault="0080277D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тысячелетии мы вступили в эпоху,</w:t>
      </w:r>
      <w:r w:rsidR="005E424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в противовес уходящей «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</w:t>
      </w:r>
      <w:r w:rsidR="005E424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эпохе» называют «информационной эпохой»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это, прежде всего, означает то, что новыми мировыми державами будут считаться те, которые развивают наукоемкие технологии. Теперь самым важным продуктом становится информация, и лидируют те страны, жители которых смогут получить хорошее образование и широкий доступ к информации.</w:t>
      </w:r>
      <w:r w:rsidR="004830CC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1EAE" w:rsidRPr="00E02AAF" w:rsidRDefault="004830CC" w:rsidP="00E02AA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2AA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0277D" w:rsidRPr="00E02AAF">
        <w:rPr>
          <w:rFonts w:ascii="Times New Roman" w:hAnsi="Times New Roman" w:cs="Times New Roman"/>
          <w:sz w:val="24"/>
          <w:szCs w:val="24"/>
          <w:lang w:eastAsia="ru-RU"/>
        </w:rPr>
        <w:t>Новая эпоха ставит перед школьным образованием новую проблему – подготовить ученика к жизни и профессиональной деятельности в высокоразвитой информационной среде, к возможности получения дальнейшего образования с использованием современных информационных технологий обучения.</w:t>
      </w:r>
    </w:p>
    <w:p w:rsidR="00361EAE" w:rsidRPr="00E02AAF" w:rsidRDefault="00361EAE" w:rsidP="00E02AAF">
      <w:pPr>
        <w:pStyle w:val="a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AA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факторов, определяющих качество образования, является совершенствование методической подготовки учителя. </w:t>
      </w:r>
      <w:r w:rsidRPr="00E02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предметно-методологической компетентностью учителя понимается совокупность знаний в области преподаваемого предмета, уровень ориентации в современных исследованиях по нему; владение методиками преподавания и умение выбирать или разрабатывать необходимую для конкретного образовательного процесса, технологию, методику.</w:t>
      </w:r>
    </w:p>
    <w:p w:rsidR="00361EAE" w:rsidRPr="00E02AAF" w:rsidRDefault="00361EAE" w:rsidP="00E02AA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Предметно-методологическая компетентность учителя представляет собой педагогическую адаптированную систему:</w:t>
      </w:r>
    </w:p>
    <w:p w:rsidR="00361EAE" w:rsidRPr="00E02AAF" w:rsidRDefault="00361EAE" w:rsidP="00E02A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знаний; </w:t>
      </w:r>
    </w:p>
    <w:p w:rsidR="00361EAE" w:rsidRPr="00E02AAF" w:rsidRDefault="00361EAE" w:rsidP="00E02A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деятельности; </w:t>
      </w:r>
    </w:p>
    <w:p w:rsidR="00361EAE" w:rsidRPr="00E02AAF" w:rsidRDefault="00361EAE" w:rsidP="00E02A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планировать, отбирать, синтезировать и конструировать учебный материал по предмету; </w:t>
      </w:r>
    </w:p>
    <w:p w:rsidR="00361EAE" w:rsidRPr="00E02AAF" w:rsidRDefault="00361EAE" w:rsidP="00E02A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выбирать или разрабатывать необходимую для конкретного образовательного процесса технологию, методику; </w:t>
      </w:r>
    </w:p>
    <w:p w:rsidR="00361EAE" w:rsidRPr="00E02AAF" w:rsidRDefault="00361EAE" w:rsidP="00E02A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организовывать различные формы занятий по учебному предмету; </w:t>
      </w:r>
    </w:p>
    <w:p w:rsidR="00361EAE" w:rsidRPr="00E02AAF" w:rsidRDefault="00361EAE" w:rsidP="00E02A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реализовывать </w:t>
      </w:r>
      <w:proofErr w:type="spellStart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обучению и умение организовывать учебную работу школьников с учетом их реальных учебных возможностей; </w:t>
      </w:r>
    </w:p>
    <w:p w:rsidR="00361EAE" w:rsidRPr="00E02AAF" w:rsidRDefault="00361EAE" w:rsidP="00E02A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к применению инновационных технологий обучения; </w:t>
      </w:r>
    </w:p>
    <w:p w:rsidR="00361EAE" w:rsidRPr="00E02AAF" w:rsidRDefault="00361EAE" w:rsidP="00E02A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творческой деятельности в форме умения принимать эффективные решения в проблемных ситуациях; </w:t>
      </w:r>
    </w:p>
    <w:p w:rsidR="00361EAE" w:rsidRPr="00E02AAF" w:rsidRDefault="00361EAE" w:rsidP="00E02AA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опыта эмоционально-ценностного отношения к природе, обществу и человеку. </w:t>
      </w:r>
    </w:p>
    <w:p w:rsidR="00855F31" w:rsidRPr="00E02AAF" w:rsidRDefault="00361EAE" w:rsidP="00E0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компьютера на уроке разными специалистами оценивается по-разному. Вместе с тем полного отрицания использования компьютера в обучении ни у кого нет. Речь идет о мере, целесообразности и месте компьютера в обучении. Однако приход компьютера в школу неизбежен, он во многом способен облегчить труд учителя, особенно рутинного характера. Вводить компьютерные элементы можно в уроки любых предметов. Меня, как учителя географии, заинтересовала проблема применения инфор</w:t>
      </w:r>
      <w:r w:rsidR="005E424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мационных технологий по предмету.</w:t>
      </w:r>
      <w:r w:rsidR="00855F31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5F31" w:rsidRPr="00E02AAF" w:rsidRDefault="0080277D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был разработан пошаговый алгоритм деятельности по внедрению компьютерных технологий в систему работы:</w:t>
      </w:r>
    </w:p>
    <w:p w:rsidR="002A3EBA" w:rsidRDefault="002A3EBA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5F31" w:rsidRDefault="0080277D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тематической литературы по данному вопросу</w:t>
      </w:r>
    </w:p>
    <w:p w:rsidR="002A3EBA" w:rsidRPr="00E02AAF" w:rsidRDefault="002A3EBA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52" w:rsidRPr="00E02AAF" w:rsidRDefault="0080277D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источников знаний использовала п</w:t>
      </w:r>
      <w:r w:rsidR="00536B72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убликации в предметном журнале «География в школе»</w:t>
      </w:r>
      <w:r w:rsidR="004830CC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азнообразную литературу о методических подходах и проблемах </w:t>
      </w:r>
      <w:proofErr w:type="gramStart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педагогической деятельности </w:t>
      </w:r>
      <w:r w:rsidR="00855F31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3EBA" w:rsidRDefault="002A3EBA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F31" w:rsidRDefault="00855F31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0277D" w:rsidRPr="00E02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компьютерной грамотностью</w:t>
      </w:r>
    </w:p>
    <w:p w:rsidR="002A3EBA" w:rsidRPr="00E02AAF" w:rsidRDefault="002A3EBA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31" w:rsidRPr="00E02AAF" w:rsidRDefault="0080277D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компьютером в повседневной жизни – неотъемлемая часть</w:t>
      </w:r>
      <w:r w:rsidR="00536B72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«интеллектуального багажа»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человека. В</w:t>
      </w:r>
      <w:r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</w:t>
      </w:r>
      <w:r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уверенным</w:t>
      </w:r>
      <w:r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Microsoft Office Word, </w:t>
      </w:r>
      <w:r w:rsidR="00001B52"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Microsoft Office </w:t>
      </w:r>
      <w:r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PowerPoint, </w:t>
      </w:r>
      <w:r w:rsidR="00001B52"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Microsoft Office </w:t>
      </w:r>
      <w:r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Publisher.</w:t>
      </w:r>
    </w:p>
    <w:p w:rsidR="002A3EBA" w:rsidRPr="001637A7" w:rsidRDefault="002A3EBA" w:rsidP="00E02AA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25000" w:rsidRDefault="0080277D" w:rsidP="00E02AA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педагогических программных средств по своему предмету, оценка их достоинств и недостатков</w:t>
      </w:r>
    </w:p>
    <w:p w:rsidR="002A3EBA" w:rsidRPr="00E02AAF" w:rsidRDefault="002A3EBA" w:rsidP="00E02AAF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F31" w:rsidRPr="00E02AAF" w:rsidRDefault="0080277D" w:rsidP="00E02AA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дидактических целей и специфики географии как учебного предмета выделяются следующие виды компьютерных программ:</w:t>
      </w:r>
    </w:p>
    <w:p w:rsidR="0080277D" w:rsidRPr="00E02AAF" w:rsidRDefault="0080277D" w:rsidP="00E02AA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(наставнические) программы – ориентированы преимущественно на усвоение новых знаний. </w:t>
      </w:r>
    </w:p>
    <w:p w:rsidR="0080277D" w:rsidRPr="00E02AAF" w:rsidRDefault="0080277D" w:rsidP="00E02AA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Программы-тренажеры – </w:t>
      </w:r>
      <w:r w:rsidRPr="00E02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предназначены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и закрепления умений и навыков, а также для самоподготовки учащихся. </w:t>
      </w:r>
    </w:p>
    <w:p w:rsidR="0080277D" w:rsidRPr="00E02AAF" w:rsidRDefault="0080277D" w:rsidP="00E02AA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Контролирующие программы – предназначенные для контроля определенного уровня знаний и умений. </w:t>
      </w:r>
    </w:p>
    <w:p w:rsidR="0080277D" w:rsidRPr="00E02AAF" w:rsidRDefault="0080277D" w:rsidP="00E02AA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программы – предназначены для наглядной демонстрации учебного материала описательного характера, разнообразных наглядных пособий (картины, фотографии, видеофрагменты). Их разновидностью можно считать </w:t>
      </w:r>
      <w:r w:rsidRPr="00E02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географические интерактивные атласы, карты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можно использовать не только в качестве наглядности, но и “накладывать” друг на друга, компоновать, применять диалоговую и интерактивную графику. Сюда же можно отнести </w:t>
      </w:r>
      <w:r w:rsidRPr="00E02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презентационные программы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возможности для графического редактирования. </w:t>
      </w:r>
    </w:p>
    <w:p w:rsidR="00E44751" w:rsidRPr="00E02AAF" w:rsidRDefault="0080277D" w:rsidP="00E02AAF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Информационно-справочные программы – предназначены для вывода необходимой информации с подключением к образовательным ресурсам Интернета. </w:t>
      </w:r>
    </w:p>
    <w:p w:rsidR="00625000" w:rsidRPr="00E02AAF" w:rsidRDefault="0080277D" w:rsidP="00E02AAF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Мультимедиа-учебники – комплексные программы, сочетающие в себе большинство элементов перечисленных видов программ. </w:t>
      </w:r>
    </w:p>
    <w:p w:rsidR="0050590A" w:rsidRPr="00E02AAF" w:rsidRDefault="00625000" w:rsidP="00E02AAF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4751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образовательном пространстве имеется разнообразный набор интерактивных средств обучения географии. Перечислю некоторые учебные электронные </w:t>
      </w:r>
      <w:proofErr w:type="spellStart"/>
      <w:r w:rsidR="00E44751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мультимедиаиздания</w:t>
      </w:r>
      <w:proofErr w:type="spellEnd"/>
      <w:r w:rsidR="00E44751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мною в работе:</w:t>
      </w:r>
    </w:p>
    <w:p w:rsidR="0050590A" w:rsidRPr="00E02AAF" w:rsidRDefault="00E44751" w:rsidP="00E02AAF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0277D" w:rsidRPr="00E02AAF">
        <w:rPr>
          <w:rFonts w:ascii="Times New Roman" w:hAnsi="Times New Roman" w:cs="Times New Roman"/>
          <w:sz w:val="24"/>
          <w:szCs w:val="24"/>
          <w:lang w:eastAsia="ru-RU"/>
        </w:rPr>
        <w:t>учебные электронные мультимедиа издания на компакт-дисках, предназначенные для использования в преподавании конкретного курса географии</w:t>
      </w:r>
      <w:r w:rsidR="00A66D58" w:rsidRPr="00E02AA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0590A" w:rsidRPr="00E02AAF" w:rsidRDefault="0050590A" w:rsidP="00E02AAF">
      <w:pPr>
        <w:pStyle w:val="a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0277D" w:rsidRPr="00E02AAF">
        <w:rPr>
          <w:rFonts w:ascii="Times New Roman" w:hAnsi="Times New Roman" w:cs="Times New Roman"/>
          <w:sz w:val="24"/>
          <w:szCs w:val="24"/>
          <w:lang w:eastAsia="ru-RU"/>
        </w:rPr>
        <w:t>Гео</w:t>
      </w:r>
      <w:r w:rsidRPr="00E02AAF">
        <w:rPr>
          <w:rFonts w:ascii="Times New Roman" w:hAnsi="Times New Roman" w:cs="Times New Roman"/>
          <w:sz w:val="24"/>
          <w:szCs w:val="24"/>
          <w:lang w:eastAsia="ru-RU"/>
        </w:rPr>
        <w:t>графия. Начальный курс. 6 класс»</w:t>
      </w:r>
    </w:p>
    <w:p w:rsidR="0050590A" w:rsidRPr="00E02AAF" w:rsidRDefault="0050590A" w:rsidP="00E02AAF">
      <w:pPr>
        <w:pStyle w:val="a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Материки, о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кеаны, народы и страны. 7 класс»</w:t>
      </w:r>
    </w:p>
    <w:p w:rsidR="0050590A" w:rsidRPr="00E02AAF" w:rsidRDefault="0050590A" w:rsidP="00E02AAF">
      <w:pPr>
        <w:pStyle w:val="a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Росси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Природа и население. 8 класс»</w:t>
      </w:r>
    </w:p>
    <w:p w:rsidR="0050590A" w:rsidRPr="00E02AAF" w:rsidRDefault="0050590A" w:rsidP="00E02AAF">
      <w:pPr>
        <w:pStyle w:val="a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Росси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Хозяйство и регионы. 9 класс»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90A" w:rsidRPr="00E02AAF" w:rsidRDefault="0050590A" w:rsidP="00E02AAF">
      <w:pPr>
        <w:pStyle w:val="a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соци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 география мира. 10 класс»</w:t>
      </w:r>
    </w:p>
    <w:p w:rsidR="0050590A" w:rsidRPr="00E02AAF" w:rsidRDefault="0080277D" w:rsidP="00E02AAF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издания имеют примерно аналогичную структуру: </w:t>
      </w:r>
    </w:p>
    <w:p w:rsidR="0050590A" w:rsidRPr="00E02AAF" w:rsidRDefault="0080277D" w:rsidP="00E02AAF">
      <w:pPr>
        <w:pStyle w:val="a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иллюстрированный текст по темам и разделам курса Мультимедиа компоненты (звук, видео, анимация и т.д.), поддерживающие соответствующие темы и разделы курса</w:t>
      </w:r>
    </w:p>
    <w:p w:rsidR="0050590A" w:rsidRPr="00E02AAF" w:rsidRDefault="0080277D" w:rsidP="00E02AAF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 практикум</w:t>
      </w:r>
      <w:r w:rsidR="00A66D58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90A" w:rsidRPr="00E02AAF" w:rsidRDefault="00A66D58" w:rsidP="00E02AAF">
      <w:pPr>
        <w:pStyle w:val="a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 вопросы и тесты</w:t>
      </w:r>
    </w:p>
    <w:p w:rsidR="0050590A" w:rsidRPr="00E02AAF" w:rsidRDefault="0080277D" w:rsidP="00E02AAF">
      <w:pPr>
        <w:pStyle w:val="a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терминов и понятий, список персоналий </w:t>
      </w:r>
    </w:p>
    <w:p w:rsidR="0050590A" w:rsidRPr="00E02AAF" w:rsidRDefault="0080277D" w:rsidP="00E02AAF">
      <w:pPr>
        <w:pStyle w:val="aa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дистанционного обучения </w:t>
      </w:r>
    </w:p>
    <w:p w:rsidR="0050590A" w:rsidRPr="00E02AAF" w:rsidRDefault="0050590A" w:rsidP="00E02AAF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практически все </w:t>
      </w:r>
      <w:proofErr w:type="spellStart"/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 содержат методические рекомендации</w:t>
      </w:r>
      <w:r w:rsidR="005E424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библиотеку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наглядных пособий по географии. 6-10 классы.</w:t>
      </w:r>
      <w:r w:rsidR="00536B72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– Республиканский </w:t>
      </w:r>
      <w:proofErr w:type="spellStart"/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мультимедиацентр</w:t>
      </w:r>
      <w:proofErr w:type="spellEnd"/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</w:t>
      </w:r>
      <w:r w:rsidR="00536B72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РФ</w:t>
      </w:r>
      <w:r w:rsidR="005E424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универсальная российская</w:t>
      </w:r>
      <w:r w:rsidR="005E424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 Кирилла и </w:t>
      </w:r>
      <w:proofErr w:type="spellStart"/>
      <w:r w:rsidR="005E424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5E424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3EBA" w:rsidRDefault="002A3EBA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90A" w:rsidRDefault="0080277D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выбранных программ </w:t>
      </w:r>
      <w:r w:rsidR="00356F0A" w:rsidRPr="00E02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урок</w:t>
      </w:r>
    </w:p>
    <w:p w:rsidR="002A3EBA" w:rsidRPr="00E02AAF" w:rsidRDefault="002A3EBA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90A" w:rsidRPr="00E02AAF" w:rsidRDefault="0050590A" w:rsidP="00E02AAF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Исследованиями установлено, что основным источником познавательного интереса является </w:t>
      </w:r>
      <w:r w:rsidR="0080277D" w:rsidRPr="00E02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сосредоточенной, углубленной </w:t>
      </w:r>
      <w:r w:rsidR="0080277D" w:rsidRPr="00E02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деятельности,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направленной на решение познавательной задачи. Комплексное применение интерактивных и аудиовизуальных средств может стать средством организации такой деятельности, помогает повысить </w:t>
      </w:r>
      <w:r w:rsidR="0080277D" w:rsidRPr="00E02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наглядность обучения.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наглядности можно рассматривать как стимул в организации активной познавательной деятельности учащихся при опоре на представленные в средствах наглядности образы, модели, знаки. Комплекс интерактивных и аудиовизуальных средств выступает как стимулятор, побуждающий к познанию, развитию интереса, воображения, создающий эмоциональную сферу обучения.</w:t>
      </w:r>
    </w:p>
    <w:p w:rsidR="00536B72" w:rsidRPr="00E02AAF" w:rsidRDefault="0050590A" w:rsidP="00E02AAF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компьютерной техники на уроках позволяет мне сделать урок нетрадиционным, ярким, насыщенным, приводит к необходимости пересмотреть различные способы подачи учебного материала, предусмотреть различные подходы в обучении географии. Компьютер на уроках при этом использую с самыми разными функциями: </w:t>
      </w:r>
    </w:p>
    <w:p w:rsidR="00536B72" w:rsidRPr="00E02AAF" w:rsidRDefault="0080277D" w:rsidP="00E02AAF">
      <w:pPr>
        <w:pStyle w:val="aa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диагностирования учебных возможностей учащихся </w:t>
      </w:r>
    </w:p>
    <w:p w:rsidR="00536B72" w:rsidRPr="00E02AAF" w:rsidRDefault="0080277D" w:rsidP="00E02AAF">
      <w:pPr>
        <w:pStyle w:val="aa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обучения </w:t>
      </w:r>
    </w:p>
    <w:p w:rsidR="00536B72" w:rsidRPr="00E02AAF" w:rsidRDefault="0080277D" w:rsidP="00E02AAF">
      <w:pPr>
        <w:pStyle w:val="aa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информации, </w:t>
      </w:r>
      <w:proofErr w:type="spellStart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</w:t>
      </w:r>
    </w:p>
    <w:p w:rsidR="00536B72" w:rsidRPr="00E02AAF" w:rsidRDefault="0080277D" w:rsidP="00E02AAF">
      <w:pPr>
        <w:pStyle w:val="aa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 контроля и оценивание качества обучения. </w:t>
      </w:r>
    </w:p>
    <w:p w:rsidR="00536B72" w:rsidRPr="00E02AAF" w:rsidRDefault="00536B72" w:rsidP="00E02AAF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277D" w:rsidRPr="00E02AAF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современного компьютера огромны, что и определяет его место в учебном процессе. Его можно подключать на любой стадии урока, к решению многих дидактических задач, как в коллективном, так и в индивидуальном режиме. Учитель, один раз подготовив компьютерный урок, уже не сможет от него отказаться, так как он имеет несомненные достоинства: </w:t>
      </w:r>
    </w:p>
    <w:p w:rsidR="00536B72" w:rsidRPr="00E02AAF" w:rsidRDefault="0080277D" w:rsidP="00E02AAF">
      <w:pPr>
        <w:pStyle w:val="a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обогащает обратную связь между всеми участниками образовательного пр</w:t>
      </w:r>
      <w:r w:rsidR="00536B72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оцесса </w:t>
      </w:r>
    </w:p>
    <w:p w:rsidR="00536B72" w:rsidRPr="00E02AAF" w:rsidRDefault="0080277D" w:rsidP="00E02AAF">
      <w:pPr>
        <w:pStyle w:val="a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дифференциации и индивидуализации обучения </w:t>
      </w:r>
    </w:p>
    <w:p w:rsidR="00536B72" w:rsidRPr="00E02AAF" w:rsidRDefault="0080277D" w:rsidP="00E02AAF">
      <w:pPr>
        <w:pStyle w:val="a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мотивирует учебную деятельность учащихся </w:t>
      </w:r>
    </w:p>
    <w:p w:rsidR="00536B72" w:rsidRPr="00E02AAF" w:rsidRDefault="0080277D" w:rsidP="00E02AAF">
      <w:pPr>
        <w:pStyle w:val="a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освобождает от субъективных оценок </w:t>
      </w:r>
    </w:p>
    <w:p w:rsidR="00536B72" w:rsidRPr="00E02AAF" w:rsidRDefault="0080277D" w:rsidP="00E02AAF">
      <w:pPr>
        <w:pStyle w:val="a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развитию самообразования </w:t>
      </w:r>
    </w:p>
    <w:p w:rsidR="00536B72" w:rsidRPr="00E02AAF" w:rsidRDefault="0080277D" w:rsidP="00E02AAF">
      <w:pPr>
        <w:pStyle w:val="a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 учебный материал более доступным </w:t>
      </w:r>
    </w:p>
    <w:p w:rsidR="00536B72" w:rsidRPr="00E02AAF" w:rsidRDefault="0080277D" w:rsidP="00E02AAF">
      <w:pPr>
        <w:pStyle w:val="aa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облегчает решение многих дидактических задач </w:t>
      </w:r>
    </w:p>
    <w:p w:rsidR="00536B72" w:rsidRPr="00E02AAF" w:rsidRDefault="00536B72" w:rsidP="00E02AAF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с фотографиями, информационным материалом, видеоролики, анимации способствуют формированию чувственных образов предметов и явлений действительности, формированию географической картины мира.</w:t>
      </w:r>
    </w:p>
    <w:p w:rsidR="001A242E" w:rsidRPr="00E02AAF" w:rsidRDefault="00536B72" w:rsidP="00E02AAF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всех видов интерактивных, аудиовизуальных и экранно-звуковых средств обучения обеспечивает развитие творческих способностей школьников и желание продолжить самостоятельную работу. </w:t>
      </w:r>
      <w:r w:rsidR="004476E8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целесообразным применение информационных технологий в учебно-исследовательской деятельности учащихся. Проводя исследовательскую работ</w:t>
      </w: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у, учащиеся 11 класса</w:t>
      </w:r>
      <w:proofErr w:type="gramStart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4476E8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написали </w:t>
      </w:r>
      <w:r w:rsidR="001A242E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буклеты и </w:t>
      </w:r>
      <w:r w:rsidR="004476E8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«Мир без тайн» и «Страна улыбок», презентации которых были показаны на нау</w:t>
      </w:r>
      <w:r w:rsidR="00356F0A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 – практической конференции «Прорыв в науку</w:t>
      </w:r>
      <w:r w:rsidR="00374E18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</w:t>
      </w:r>
      <w:proofErr w:type="gramStart"/>
      <w:r w:rsidR="00374E18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74E18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амом Добром детском фестивале учащиеся 10 класса Б защищали проект «Источник вечности», за который</w:t>
      </w:r>
      <w:r w:rsidR="00FD44D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</w:t>
      </w:r>
      <w:r w:rsidR="00FD44D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Диплом 3 степени. За п</w:t>
      </w:r>
      <w:r w:rsidR="00374E18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«Географи</w:t>
      </w:r>
      <w:r w:rsidR="00FD44D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достоверная и невероятная. Научность и художественный вымысел» учащиеся 9 класса</w:t>
      </w:r>
      <w:proofErr w:type="gramStart"/>
      <w:r w:rsidR="00FD44D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D44D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награждены Дипломом 1 степени на муниципальном конкурсе «Шаг в будущее»</w:t>
      </w:r>
      <w:r w:rsidR="006E255C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также принимают участие во Всероссийском Фестивале исследовательских и творческих работ учащихся «</w:t>
      </w:r>
      <w:proofErr w:type="spellStart"/>
      <w:r w:rsidR="006E255C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6E255C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работы которых отмечены Дипломами участника, напечатаны в Сбор</w:t>
      </w:r>
      <w:r w:rsidR="00395B0F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и представлены на сайте</w:t>
      </w:r>
      <w:r w:rsidR="00FD44D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B0F"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395B0F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://portfolio.1</w:t>
      </w:r>
      <w:proofErr w:type="spellStart"/>
      <w:r w:rsidR="00395B0F"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="00395B0F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95B0F" w:rsidRPr="00E02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95B0F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4D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E0E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был проведен </w:t>
      </w:r>
      <w:r w:rsidR="006E255C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класс для</w:t>
      </w:r>
      <w:r w:rsidR="005B4E0E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муниципальных образовательных учреждений и учителей географии на тему: </w:t>
      </w:r>
      <w:proofErr w:type="gramStart"/>
      <w:r w:rsidR="005B4E0E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проведения заседания научного общества учащихся</w:t>
      </w:r>
      <w:r w:rsidR="00680DAF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25D9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ИКТ</w:t>
      </w:r>
      <w:r w:rsidR="005B4E0E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55C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E0E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участвовала в Областном</w:t>
      </w:r>
      <w:r w:rsidR="00356F0A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B4E0E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«Методическая шкатулка» (на лучшую методическую разработку по географии с использованием ИКТ), в Муниципальном </w:t>
      </w:r>
      <w:r w:rsidR="00723FA6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на лучшую методическую разработку с </w:t>
      </w:r>
      <w:r w:rsidR="001A242E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ИКТ, награждена Д</w:t>
      </w:r>
      <w:r w:rsidR="00723FA6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ипломом за участие во Всероссийском Фестивале педагогических идей «Открытый урок», </w:t>
      </w:r>
      <w:r w:rsidR="00356F0A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напечатан в Сборнике и представлен </w:t>
      </w:r>
      <w:r w:rsidR="00395B0F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5" w:history="1">
        <w:r w:rsidR="00680DAF" w:rsidRPr="00E02AA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http</w:t>
        </w:r>
        <w:r w:rsidR="00680DAF" w:rsidRPr="00E02AA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://</w:t>
        </w:r>
        <w:r w:rsidR="00680DAF" w:rsidRPr="00E02AA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festival</w:t>
        </w:r>
        <w:r w:rsidR="00680DAF" w:rsidRPr="00E02AA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.1</w:t>
        </w:r>
        <w:proofErr w:type="spellStart"/>
        <w:r w:rsidR="00680DAF" w:rsidRPr="00E02AA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september</w:t>
        </w:r>
        <w:proofErr w:type="spellEnd"/>
        <w:r w:rsidR="00680DAF" w:rsidRPr="00E02A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80DAF" w:rsidRPr="00E02AAF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680DAF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FA6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членом</w:t>
      </w:r>
      <w:proofErr w:type="gramEnd"/>
      <w:r w:rsidR="00723FA6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Педагогического клуба «Первое сентября», являюсь слушателем дистанционных </w:t>
      </w:r>
      <w:proofErr w:type="gramStart"/>
      <w:r w:rsidR="00723FA6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повышения квалификации</w:t>
      </w:r>
      <w:r w:rsidR="001A242E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</w:t>
      </w:r>
      <w:r w:rsidR="00723FA6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="000850C7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</w:t>
      </w:r>
      <w:proofErr w:type="gramEnd"/>
      <w:r w:rsidR="000850C7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«Первое сентября» по теме «Интернет – ресурсы на уроках географии»</w:t>
      </w:r>
      <w:r w:rsidR="00303144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понимая, что Интернет стал одним из самых важных атрибутов современности. Компьютер, подключенный к Интернету или информацию, предварительно взятую в сети и не</w:t>
      </w:r>
      <w:r w:rsidR="00725743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обходимым образом дополненную </w:t>
      </w:r>
      <w:r w:rsidR="00303144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материалу, использую при моделировании инновационных уроков.</w:t>
      </w:r>
    </w:p>
    <w:p w:rsidR="002A3EBA" w:rsidRDefault="002A3EBA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242E" w:rsidRDefault="0080277D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ресурсы Всемирной паутины могут быть полезны:</w:t>
      </w:r>
    </w:p>
    <w:p w:rsidR="002A3EBA" w:rsidRPr="00E02AAF" w:rsidRDefault="002A3EBA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242E" w:rsidRPr="00E02AAF" w:rsidRDefault="0080277D" w:rsidP="00E02AAF">
      <w:pPr>
        <w:pStyle w:val="a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для поиска дополнительной и обновленной информации в процессе подготовки к урокам </w:t>
      </w:r>
    </w:p>
    <w:p w:rsidR="001A242E" w:rsidRPr="00E02AAF" w:rsidRDefault="0080277D" w:rsidP="00E02AAF">
      <w:pPr>
        <w:pStyle w:val="aa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 для поиска информации в процессе подготовки различного рода творческих работ (докладов, рефератов, учебных конференций и т.д.) </w:t>
      </w:r>
    </w:p>
    <w:p w:rsidR="002A3EBA" w:rsidRDefault="002A3EBA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242E" w:rsidRDefault="0080277D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Электронная почта может быть использована:</w:t>
      </w:r>
    </w:p>
    <w:p w:rsidR="002A3EBA" w:rsidRPr="00E02AAF" w:rsidRDefault="002A3EBA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242E" w:rsidRPr="00E02AAF" w:rsidRDefault="0080277D" w:rsidP="00E02AAF">
      <w:pPr>
        <w:pStyle w:val="a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для обмена учебно-методической информацией со своими коллегами, методистами, учеными </w:t>
      </w:r>
    </w:p>
    <w:p w:rsidR="001A242E" w:rsidRPr="00E02AAF" w:rsidRDefault="0080277D" w:rsidP="00E02AAF">
      <w:pPr>
        <w:pStyle w:val="a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учеником для обмена учебными творческими работами со своими сверстниками </w:t>
      </w:r>
    </w:p>
    <w:p w:rsidR="001A242E" w:rsidRPr="00E02AAF" w:rsidRDefault="0080277D" w:rsidP="00E02AAF">
      <w:pPr>
        <w:pStyle w:val="aa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и учеником для взаимного обмена информацией в процессе реализации задач дистанционного обучения и телекоммуникационных проектов </w:t>
      </w:r>
    </w:p>
    <w:p w:rsidR="002A3EBA" w:rsidRDefault="002A3EBA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242E" w:rsidRDefault="000E1B6E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Телеконференции могут быть полезными:</w:t>
      </w:r>
    </w:p>
    <w:p w:rsidR="002A3EBA" w:rsidRPr="00E02AAF" w:rsidRDefault="002A3EBA" w:rsidP="00E02AAF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242E" w:rsidRPr="00E02AAF" w:rsidRDefault="000E1B6E" w:rsidP="00E02AAF">
      <w:pPr>
        <w:pStyle w:val="a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при обсуждении в режиме </w:t>
      </w:r>
      <w:proofErr w:type="spellStart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актуальных вопросов содержания и методов обучения географии </w:t>
      </w:r>
    </w:p>
    <w:p w:rsidR="001A242E" w:rsidRPr="00E02AAF" w:rsidRDefault="000E1B6E" w:rsidP="00E02AAF">
      <w:pPr>
        <w:pStyle w:val="aa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 при участии </w:t>
      </w:r>
      <w:proofErr w:type="gramStart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образовательных и познавательных телекоммуникационных проектах </w:t>
      </w:r>
    </w:p>
    <w:p w:rsidR="00A21A5E" w:rsidRPr="001637A7" w:rsidRDefault="001A242E" w:rsidP="001637A7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30BE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образованию включает в себя формирование информационной культуры новых поколений. Информационная культура – это не только владение ПК, но прежде всего это нравственное отношение к информации, умение ее добывать, пользоваться ею</w:t>
      </w:r>
      <w:r w:rsidR="000850C7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277D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компьютерного инструментария развивается, обогащается, углубляется человеческое познание. Информационная культура касается всех предметов (в том числе и географии), ее умения являются общеобразовательными.</w:t>
      </w:r>
      <w:r w:rsidR="000850C7" w:rsidRPr="00E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мною система использования информационных технологий позволяет добиваться качественного улучшения образовательного процесса</w:t>
      </w:r>
      <w:r w:rsidR="00A96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7A7" w:rsidRPr="001637A7" w:rsidRDefault="001637A7" w:rsidP="00163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C22D98" w:rsidRPr="001637A7" w:rsidRDefault="001637A7" w:rsidP="001637A7">
      <w:pPr>
        <w:pStyle w:val="a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7A7">
        <w:rPr>
          <w:rFonts w:ascii="Times New Roman" w:hAnsi="Times New Roman" w:cs="Times New Roman"/>
          <w:bCs/>
          <w:sz w:val="24"/>
          <w:szCs w:val="24"/>
        </w:rPr>
        <w:lastRenderedPageBreak/>
        <w:t>Душина</w:t>
      </w:r>
      <w:proofErr w:type="spellEnd"/>
      <w:r w:rsidRPr="001637A7">
        <w:rPr>
          <w:rFonts w:ascii="Times New Roman" w:hAnsi="Times New Roman" w:cs="Times New Roman"/>
          <w:bCs/>
          <w:sz w:val="24"/>
          <w:szCs w:val="24"/>
        </w:rPr>
        <w:t xml:space="preserve"> И.В. и др. Методика и технология обучения географии в школе. – М.:АСТ – </w:t>
      </w:r>
      <w:proofErr w:type="spellStart"/>
      <w:r w:rsidRPr="001637A7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1637A7">
        <w:rPr>
          <w:rFonts w:ascii="Times New Roman" w:hAnsi="Times New Roman" w:cs="Times New Roman"/>
          <w:bCs/>
          <w:sz w:val="24"/>
          <w:szCs w:val="24"/>
        </w:rPr>
        <w:t>, 2002.</w:t>
      </w:r>
    </w:p>
    <w:p w:rsidR="00C22D98" w:rsidRPr="001637A7" w:rsidRDefault="001637A7" w:rsidP="001637A7">
      <w:pPr>
        <w:pStyle w:val="a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A7">
        <w:rPr>
          <w:rFonts w:ascii="Times New Roman" w:hAnsi="Times New Roman" w:cs="Times New Roman"/>
          <w:bCs/>
          <w:sz w:val="24"/>
          <w:szCs w:val="24"/>
        </w:rPr>
        <w:t xml:space="preserve">Компьютеризация учебного процесса: </w:t>
      </w:r>
      <w:proofErr w:type="spellStart"/>
      <w:r w:rsidRPr="001637A7">
        <w:rPr>
          <w:rFonts w:ascii="Times New Roman" w:hAnsi="Times New Roman" w:cs="Times New Roman"/>
          <w:bCs/>
          <w:sz w:val="24"/>
          <w:szCs w:val="24"/>
        </w:rPr>
        <w:t>Межвуз</w:t>
      </w:r>
      <w:proofErr w:type="spellEnd"/>
      <w:r w:rsidRPr="001637A7">
        <w:rPr>
          <w:rFonts w:ascii="Times New Roman" w:hAnsi="Times New Roman" w:cs="Times New Roman"/>
          <w:bCs/>
          <w:sz w:val="24"/>
          <w:szCs w:val="24"/>
        </w:rPr>
        <w:t xml:space="preserve">. сб. </w:t>
      </w:r>
      <w:proofErr w:type="spellStart"/>
      <w:r w:rsidRPr="001637A7">
        <w:rPr>
          <w:rFonts w:ascii="Times New Roman" w:hAnsi="Times New Roman" w:cs="Times New Roman"/>
          <w:bCs/>
          <w:sz w:val="24"/>
          <w:szCs w:val="24"/>
        </w:rPr>
        <w:t>науч</w:t>
      </w:r>
      <w:proofErr w:type="spellEnd"/>
      <w:r w:rsidRPr="001637A7">
        <w:rPr>
          <w:rFonts w:ascii="Times New Roman" w:hAnsi="Times New Roman" w:cs="Times New Roman"/>
          <w:bCs/>
          <w:sz w:val="24"/>
          <w:szCs w:val="24"/>
        </w:rPr>
        <w:t xml:space="preserve">. тр./Под ред. проф. </w:t>
      </w:r>
      <w:proofErr w:type="spellStart"/>
      <w:r w:rsidRPr="001637A7">
        <w:rPr>
          <w:rFonts w:ascii="Times New Roman" w:hAnsi="Times New Roman" w:cs="Times New Roman"/>
          <w:bCs/>
          <w:sz w:val="24"/>
          <w:szCs w:val="24"/>
        </w:rPr>
        <w:t>В.Н.Врагова</w:t>
      </w:r>
      <w:proofErr w:type="spellEnd"/>
      <w:r w:rsidRPr="001637A7">
        <w:rPr>
          <w:rFonts w:ascii="Times New Roman" w:hAnsi="Times New Roman" w:cs="Times New Roman"/>
          <w:bCs/>
          <w:sz w:val="24"/>
          <w:szCs w:val="24"/>
        </w:rPr>
        <w:t>. – Новосибирск,1999.</w:t>
      </w:r>
    </w:p>
    <w:p w:rsidR="00C22D98" w:rsidRPr="001637A7" w:rsidRDefault="001637A7" w:rsidP="001637A7">
      <w:pPr>
        <w:pStyle w:val="a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A7">
        <w:rPr>
          <w:rFonts w:ascii="Times New Roman" w:hAnsi="Times New Roman" w:cs="Times New Roman"/>
          <w:bCs/>
          <w:sz w:val="24"/>
          <w:szCs w:val="24"/>
        </w:rPr>
        <w:t xml:space="preserve">Молодцов В.А., Рыжикова Н.Б. Современные открытые уроки информатики. 8-11-е классы. – Ростов </w:t>
      </w:r>
      <w:proofErr w:type="spellStart"/>
      <w:r w:rsidRPr="001637A7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1637A7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1637A7">
        <w:rPr>
          <w:rFonts w:ascii="Times New Roman" w:hAnsi="Times New Roman" w:cs="Times New Roman"/>
          <w:bCs/>
          <w:sz w:val="24"/>
          <w:szCs w:val="24"/>
        </w:rPr>
        <w:t>: изд-во «Феникс», 203.</w:t>
      </w:r>
    </w:p>
    <w:p w:rsidR="00C22D98" w:rsidRPr="001637A7" w:rsidRDefault="001637A7" w:rsidP="001637A7">
      <w:pPr>
        <w:pStyle w:val="a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7A7">
        <w:rPr>
          <w:rFonts w:ascii="Times New Roman" w:hAnsi="Times New Roman" w:cs="Times New Roman"/>
          <w:bCs/>
          <w:sz w:val="24"/>
          <w:szCs w:val="24"/>
        </w:rPr>
        <w:t>Полат</w:t>
      </w:r>
      <w:proofErr w:type="spellEnd"/>
      <w:r w:rsidRPr="001637A7">
        <w:rPr>
          <w:rFonts w:ascii="Times New Roman" w:hAnsi="Times New Roman" w:cs="Times New Roman"/>
          <w:bCs/>
          <w:sz w:val="24"/>
          <w:szCs w:val="24"/>
        </w:rPr>
        <w:t xml:space="preserve"> Е.С. Новые педагогические и информационные технологии в системе образования. – М.:, 1999.</w:t>
      </w:r>
    </w:p>
    <w:p w:rsidR="00C22D98" w:rsidRPr="001637A7" w:rsidRDefault="001637A7" w:rsidP="001637A7">
      <w:pPr>
        <w:pStyle w:val="a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7A7">
        <w:rPr>
          <w:rFonts w:ascii="Times New Roman" w:hAnsi="Times New Roman" w:cs="Times New Roman"/>
          <w:bCs/>
          <w:sz w:val="24"/>
          <w:szCs w:val="24"/>
        </w:rPr>
        <w:t>Свириденко</w:t>
      </w:r>
      <w:proofErr w:type="spellEnd"/>
      <w:r w:rsidRPr="001637A7">
        <w:rPr>
          <w:rFonts w:ascii="Times New Roman" w:hAnsi="Times New Roman" w:cs="Times New Roman"/>
          <w:bCs/>
          <w:sz w:val="24"/>
          <w:szCs w:val="24"/>
        </w:rPr>
        <w:t xml:space="preserve"> С.С. Современные информационные технологии. – М.: Радио и связь, 1999.</w:t>
      </w:r>
    </w:p>
    <w:p w:rsidR="00C22D98" w:rsidRPr="001637A7" w:rsidRDefault="001637A7" w:rsidP="001637A7">
      <w:pPr>
        <w:pStyle w:val="a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A7">
        <w:rPr>
          <w:rFonts w:ascii="Times New Roman" w:hAnsi="Times New Roman" w:cs="Times New Roman"/>
          <w:bCs/>
          <w:sz w:val="24"/>
          <w:szCs w:val="24"/>
        </w:rPr>
        <w:t>Журнал «География в школе», № 4,5,6/2004.</w:t>
      </w:r>
    </w:p>
    <w:p w:rsidR="00C22D98" w:rsidRPr="001637A7" w:rsidRDefault="001637A7" w:rsidP="001637A7">
      <w:pPr>
        <w:pStyle w:val="a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A7">
        <w:rPr>
          <w:rFonts w:ascii="Times New Roman" w:hAnsi="Times New Roman" w:cs="Times New Roman"/>
          <w:bCs/>
          <w:sz w:val="24"/>
          <w:szCs w:val="24"/>
        </w:rPr>
        <w:t>http://www.flags.ru</w:t>
      </w:r>
    </w:p>
    <w:p w:rsidR="00C22D98" w:rsidRPr="001637A7" w:rsidRDefault="001637A7" w:rsidP="001637A7">
      <w:pPr>
        <w:pStyle w:val="a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A7">
        <w:rPr>
          <w:rFonts w:ascii="Times New Roman" w:hAnsi="Times New Roman" w:cs="Times New Roman"/>
          <w:bCs/>
          <w:sz w:val="24"/>
          <w:szCs w:val="24"/>
        </w:rPr>
        <w:t>http://geraldika.ru/regions.php</w:t>
      </w:r>
    </w:p>
    <w:p w:rsidR="00C22D98" w:rsidRPr="001637A7" w:rsidRDefault="001637A7" w:rsidP="001637A7">
      <w:pPr>
        <w:pStyle w:val="a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A7">
        <w:rPr>
          <w:rFonts w:ascii="Times New Roman" w:hAnsi="Times New Roman" w:cs="Times New Roman"/>
          <w:bCs/>
          <w:sz w:val="24"/>
          <w:szCs w:val="24"/>
        </w:rPr>
        <w:t>http://www.ruschudo.r</w:t>
      </w:r>
      <w:r w:rsidRPr="001637A7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1637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37A7" w:rsidRDefault="001637A7" w:rsidP="00E02A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AF" w:rsidRPr="00E02AAF" w:rsidRDefault="00E02AAF" w:rsidP="00C73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Default="00A21A5E" w:rsidP="00C73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5E" w:rsidRPr="004047B7" w:rsidRDefault="00A21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1A5E" w:rsidRPr="004047B7" w:rsidSect="00E02A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F34"/>
    <w:multiLevelType w:val="hybridMultilevel"/>
    <w:tmpl w:val="EEAE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5F2"/>
    <w:multiLevelType w:val="hybridMultilevel"/>
    <w:tmpl w:val="03CE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4D2F"/>
    <w:multiLevelType w:val="hybridMultilevel"/>
    <w:tmpl w:val="40C2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7860"/>
    <w:multiLevelType w:val="multilevel"/>
    <w:tmpl w:val="79E2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4370B"/>
    <w:multiLevelType w:val="hybridMultilevel"/>
    <w:tmpl w:val="D0F62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A0864"/>
    <w:multiLevelType w:val="multilevel"/>
    <w:tmpl w:val="095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E617F"/>
    <w:multiLevelType w:val="hybridMultilevel"/>
    <w:tmpl w:val="E20E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20DB3"/>
    <w:multiLevelType w:val="multilevel"/>
    <w:tmpl w:val="C5B6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31C67"/>
    <w:multiLevelType w:val="hybridMultilevel"/>
    <w:tmpl w:val="832A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D474E"/>
    <w:multiLevelType w:val="hybridMultilevel"/>
    <w:tmpl w:val="3818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125F"/>
    <w:multiLevelType w:val="multilevel"/>
    <w:tmpl w:val="E37A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E5D33"/>
    <w:multiLevelType w:val="hybridMultilevel"/>
    <w:tmpl w:val="59E2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052C"/>
    <w:multiLevelType w:val="hybridMultilevel"/>
    <w:tmpl w:val="75CC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508EE"/>
    <w:multiLevelType w:val="hybridMultilevel"/>
    <w:tmpl w:val="5F98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C2DAB"/>
    <w:multiLevelType w:val="hybridMultilevel"/>
    <w:tmpl w:val="6436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30A4B"/>
    <w:multiLevelType w:val="hybridMultilevel"/>
    <w:tmpl w:val="196C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56BAC"/>
    <w:multiLevelType w:val="hybridMultilevel"/>
    <w:tmpl w:val="041E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40843"/>
    <w:multiLevelType w:val="hybridMultilevel"/>
    <w:tmpl w:val="4940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A29C3"/>
    <w:multiLevelType w:val="hybridMultilevel"/>
    <w:tmpl w:val="3B0E0A2C"/>
    <w:lvl w:ilvl="0" w:tplc="A5344940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34637F04"/>
    <w:multiLevelType w:val="hybridMultilevel"/>
    <w:tmpl w:val="EED0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77A24"/>
    <w:multiLevelType w:val="hybridMultilevel"/>
    <w:tmpl w:val="2280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77D9A"/>
    <w:multiLevelType w:val="hybridMultilevel"/>
    <w:tmpl w:val="8128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C54DF"/>
    <w:multiLevelType w:val="multilevel"/>
    <w:tmpl w:val="70B4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17F07"/>
    <w:multiLevelType w:val="hybridMultilevel"/>
    <w:tmpl w:val="E8D8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867FB"/>
    <w:multiLevelType w:val="multilevel"/>
    <w:tmpl w:val="B40E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02D96"/>
    <w:multiLevelType w:val="hybridMultilevel"/>
    <w:tmpl w:val="66C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778A8"/>
    <w:multiLevelType w:val="hybridMultilevel"/>
    <w:tmpl w:val="E5FE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D7AAF"/>
    <w:multiLevelType w:val="multilevel"/>
    <w:tmpl w:val="B2E4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0D3471"/>
    <w:multiLevelType w:val="hybridMultilevel"/>
    <w:tmpl w:val="DDD6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F36A7"/>
    <w:multiLevelType w:val="multilevel"/>
    <w:tmpl w:val="A58A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60983"/>
    <w:multiLevelType w:val="hybridMultilevel"/>
    <w:tmpl w:val="5104A00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6D791AF6"/>
    <w:multiLevelType w:val="hybridMultilevel"/>
    <w:tmpl w:val="E842CE00"/>
    <w:lvl w:ilvl="0" w:tplc="747C3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EE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63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8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E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0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40F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82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217C56"/>
    <w:multiLevelType w:val="hybridMultilevel"/>
    <w:tmpl w:val="B97A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B770B"/>
    <w:multiLevelType w:val="hybridMultilevel"/>
    <w:tmpl w:val="63B48AA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4">
    <w:nsid w:val="7979649A"/>
    <w:multiLevelType w:val="hybridMultilevel"/>
    <w:tmpl w:val="748A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C1106"/>
    <w:multiLevelType w:val="multilevel"/>
    <w:tmpl w:val="7EA0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9323A5"/>
    <w:multiLevelType w:val="hybridMultilevel"/>
    <w:tmpl w:val="4358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674A0"/>
    <w:multiLevelType w:val="hybridMultilevel"/>
    <w:tmpl w:val="2984F078"/>
    <w:lvl w:ilvl="0" w:tplc="7766183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D6A320E"/>
    <w:multiLevelType w:val="multilevel"/>
    <w:tmpl w:val="310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EC6C18"/>
    <w:multiLevelType w:val="hybridMultilevel"/>
    <w:tmpl w:val="04B0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7"/>
  </w:num>
  <w:num w:numId="5">
    <w:abstractNumId w:val="22"/>
  </w:num>
  <w:num w:numId="6">
    <w:abstractNumId w:val="10"/>
  </w:num>
  <w:num w:numId="7">
    <w:abstractNumId w:val="29"/>
  </w:num>
  <w:num w:numId="8">
    <w:abstractNumId w:val="35"/>
  </w:num>
  <w:num w:numId="9">
    <w:abstractNumId w:val="24"/>
  </w:num>
  <w:num w:numId="10">
    <w:abstractNumId w:val="33"/>
  </w:num>
  <w:num w:numId="11">
    <w:abstractNumId w:val="14"/>
  </w:num>
  <w:num w:numId="12">
    <w:abstractNumId w:val="37"/>
  </w:num>
  <w:num w:numId="13">
    <w:abstractNumId w:val="30"/>
  </w:num>
  <w:num w:numId="14">
    <w:abstractNumId w:val="18"/>
  </w:num>
  <w:num w:numId="15">
    <w:abstractNumId w:val="17"/>
  </w:num>
  <w:num w:numId="16">
    <w:abstractNumId w:val="21"/>
  </w:num>
  <w:num w:numId="17">
    <w:abstractNumId w:val="16"/>
  </w:num>
  <w:num w:numId="18">
    <w:abstractNumId w:val="20"/>
  </w:num>
  <w:num w:numId="19">
    <w:abstractNumId w:val="19"/>
  </w:num>
  <w:num w:numId="20">
    <w:abstractNumId w:val="34"/>
  </w:num>
  <w:num w:numId="21">
    <w:abstractNumId w:val="8"/>
  </w:num>
  <w:num w:numId="22">
    <w:abstractNumId w:val="36"/>
  </w:num>
  <w:num w:numId="23">
    <w:abstractNumId w:val="2"/>
  </w:num>
  <w:num w:numId="24">
    <w:abstractNumId w:val="39"/>
  </w:num>
  <w:num w:numId="25">
    <w:abstractNumId w:val="0"/>
  </w:num>
  <w:num w:numId="26">
    <w:abstractNumId w:val="4"/>
  </w:num>
  <w:num w:numId="27">
    <w:abstractNumId w:val="28"/>
  </w:num>
  <w:num w:numId="28">
    <w:abstractNumId w:val="9"/>
  </w:num>
  <w:num w:numId="29">
    <w:abstractNumId w:val="13"/>
  </w:num>
  <w:num w:numId="30">
    <w:abstractNumId w:val="11"/>
  </w:num>
  <w:num w:numId="31">
    <w:abstractNumId w:val="23"/>
  </w:num>
  <w:num w:numId="32">
    <w:abstractNumId w:val="6"/>
  </w:num>
  <w:num w:numId="33">
    <w:abstractNumId w:val="25"/>
  </w:num>
  <w:num w:numId="34">
    <w:abstractNumId w:val="1"/>
  </w:num>
  <w:num w:numId="35">
    <w:abstractNumId w:val="12"/>
  </w:num>
  <w:num w:numId="36">
    <w:abstractNumId w:val="32"/>
  </w:num>
  <w:num w:numId="37">
    <w:abstractNumId w:val="26"/>
  </w:num>
  <w:num w:numId="38">
    <w:abstractNumId w:val="38"/>
  </w:num>
  <w:num w:numId="39">
    <w:abstractNumId w:val="3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77D"/>
    <w:rsid w:val="00001B52"/>
    <w:rsid w:val="00046553"/>
    <w:rsid w:val="000537EF"/>
    <w:rsid w:val="00080D14"/>
    <w:rsid w:val="000850C7"/>
    <w:rsid w:val="000E1B6E"/>
    <w:rsid w:val="00136ACC"/>
    <w:rsid w:val="001637A7"/>
    <w:rsid w:val="001A242E"/>
    <w:rsid w:val="001B25D9"/>
    <w:rsid w:val="00207994"/>
    <w:rsid w:val="00282038"/>
    <w:rsid w:val="002A3EBA"/>
    <w:rsid w:val="002B7FBD"/>
    <w:rsid w:val="00303144"/>
    <w:rsid w:val="00356F0A"/>
    <w:rsid w:val="00361EAE"/>
    <w:rsid w:val="00374E18"/>
    <w:rsid w:val="00395B0F"/>
    <w:rsid w:val="004047B7"/>
    <w:rsid w:val="00421418"/>
    <w:rsid w:val="00425F43"/>
    <w:rsid w:val="004476E8"/>
    <w:rsid w:val="004830CC"/>
    <w:rsid w:val="0050590A"/>
    <w:rsid w:val="00521FD3"/>
    <w:rsid w:val="00536B72"/>
    <w:rsid w:val="00597EB0"/>
    <w:rsid w:val="005B4E0E"/>
    <w:rsid w:val="005E4243"/>
    <w:rsid w:val="005F769E"/>
    <w:rsid w:val="00625000"/>
    <w:rsid w:val="00642E5A"/>
    <w:rsid w:val="00680DAF"/>
    <w:rsid w:val="006830BE"/>
    <w:rsid w:val="006E255C"/>
    <w:rsid w:val="00723FA6"/>
    <w:rsid w:val="00725743"/>
    <w:rsid w:val="0080277D"/>
    <w:rsid w:val="00825155"/>
    <w:rsid w:val="00855F31"/>
    <w:rsid w:val="008667D6"/>
    <w:rsid w:val="00885009"/>
    <w:rsid w:val="008A3466"/>
    <w:rsid w:val="008C4C95"/>
    <w:rsid w:val="008F7A81"/>
    <w:rsid w:val="00915F08"/>
    <w:rsid w:val="0097159F"/>
    <w:rsid w:val="00A21A5E"/>
    <w:rsid w:val="00A40960"/>
    <w:rsid w:val="00A66D58"/>
    <w:rsid w:val="00A77CA0"/>
    <w:rsid w:val="00A96B2D"/>
    <w:rsid w:val="00B84830"/>
    <w:rsid w:val="00C22D98"/>
    <w:rsid w:val="00C26D30"/>
    <w:rsid w:val="00C400BD"/>
    <w:rsid w:val="00C73329"/>
    <w:rsid w:val="00C82FBD"/>
    <w:rsid w:val="00CA1D5A"/>
    <w:rsid w:val="00D703A4"/>
    <w:rsid w:val="00E02AAF"/>
    <w:rsid w:val="00E44751"/>
    <w:rsid w:val="00EF10FD"/>
    <w:rsid w:val="00F25615"/>
    <w:rsid w:val="00F63639"/>
    <w:rsid w:val="00F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95"/>
  </w:style>
  <w:style w:type="paragraph" w:styleId="1">
    <w:name w:val="heading 1"/>
    <w:basedOn w:val="a"/>
    <w:link w:val="10"/>
    <w:uiPriority w:val="9"/>
    <w:qFormat/>
    <w:rsid w:val="0080277D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77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0277D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80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77D"/>
    <w:rPr>
      <w:b/>
      <w:bCs/>
    </w:rPr>
  </w:style>
  <w:style w:type="character" w:styleId="a6">
    <w:name w:val="Emphasis"/>
    <w:basedOn w:val="a0"/>
    <w:uiPriority w:val="20"/>
    <w:qFormat/>
    <w:rsid w:val="008027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77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7159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5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6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1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75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4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1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93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</dc:creator>
  <cp:keywords/>
  <dc:description/>
  <cp:lastModifiedBy>Сер</cp:lastModifiedBy>
  <cp:revision>37</cp:revision>
  <cp:lastPrinted>2009-02-28T21:02:00Z</cp:lastPrinted>
  <dcterms:created xsi:type="dcterms:W3CDTF">2009-02-26T16:37:00Z</dcterms:created>
  <dcterms:modified xsi:type="dcterms:W3CDTF">2009-11-28T17:46:00Z</dcterms:modified>
</cp:coreProperties>
</file>