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C3" w:rsidRDefault="00615BC3" w:rsidP="00615BC3">
      <w:pPr>
        <w:pStyle w:val="2"/>
      </w:pPr>
      <w:r>
        <w:t>Демьян Бедный</w:t>
      </w:r>
    </w:p>
    <w:p w:rsidR="00615BC3" w:rsidRDefault="00615BC3" w:rsidP="00615BC3">
      <w:pPr>
        <w:jc w:val="left"/>
      </w:pPr>
    </w:p>
    <w:p w:rsidR="00615BC3" w:rsidRDefault="00615BC3" w:rsidP="00615BC3">
      <w:r>
        <w:t>«Придворов, Ефим Алексеевич, крестьянин села Губовки Херсонской губернии Александровского уезда – таково мое подлинное имя и звание, – писал Демьян Бедный в одной из немногих своих биографий. – Родился 1 (13) апреля 1883 года в названном селе. Помню себя, однако, сначала городским мальчиком – лет до семи. Отец тогда служил сторожем при церкви Елисаветградского духовного училища. Жили мы вдвоем в подвальной каморке на десятирублевое отцовское жалованье. Мать с нами жила редкими временами, и чем эти времена случались реже, тем это для меня было приятнее, потому что обращение со мной со стороны матери было на редкость зверское. С семи лет и до тринадцати мне пришлось вытерпеть каторжную совместную жизнь с матерью в деревне у деда Софрона, удивительно душевного старика, любившего и жалевшего меня очень. Что касается матери, то… если я остался жильцом на этом свете, она менее всего в этом повинна. Держала она меня в черном теле и била смертным боем. Под конец я стал помышлять о бегстве из дому и упивался церковно-монашеской книгой „Путь ко спасению“. Спасение, впрочем, пришло с другой стороны. В 1896 году „волею неисповедимых судеб“ попал я не в елисаветградскую обойную мастерскую, куда меня было уже сговорили, а в киевскую военно-фельдшерскую школу. Жизнь в военно-учебном заведении – после домашнего ада – показалась мне раем. Учился я старательно и успешно. Казенную премудрость усвоил настолько основательно, что это сказывалось даже, когда я был уже студентом университета и не мог отделаться от военной выправки и патриотической закваски. Влезши в военный мундир, когда мне было тринадцать лет, вылез я из него, когда мне пошел двадцать второй год… В 1904 году, выдержав экзамен в качестве экстерна за полный курс мужской классической гимназии, поступил я в Петербургский университет на историко-филологический факультет. Причина выбора историко-филологического факультета, а не медицинского, как следовало бы от меня ожидать, как от фельдшера, кроется в том, что в Киевскую военно-фельдшерскую школу я был помещен родными, когда мне было всего 13 лет. Родные, по бедности своей, рады были случаю пристроить меня на казенное иждивение, а я, хотя за 4-летнее пребывание в школе по успешности в занятиях шел неизменно первым учеником, успел, однако, вполне убедиться, что истинное призвание мое – науки не медицинские, а гуманитарные…»</w:t>
      </w:r>
    </w:p>
    <w:p w:rsidR="00615BC3" w:rsidRDefault="00615BC3" w:rsidP="00615BC3">
      <w:r>
        <w:t>Первые стихи Демьяна Бедного (еще под настоящим его именем) появились в газете «Киевское слово» в 1899 году, затем в «Сборнике русских поэтов и поэтесс» в 1901 году. Впрочем, печатался он и «Русском паломнике» («Предание. Из Киево-Печерского патерика»), о чем потом не любил вспоминать.</w:t>
      </w:r>
    </w:p>
    <w:p w:rsidR="00615BC3" w:rsidRDefault="00615BC3" w:rsidP="00615BC3">
      <w:r>
        <w:t>«После четырех лет новой жизни, новых встреч и новых впечатлений, после ошеломительной для меня революции 1905–1906 годов и еще более ошеломительной реакции последующих лет, я растерял все, на чем зиждилось мое обывательски благонамеренное настроение. В 1909 году я стал печататься в короленковском „Русском богатстве“ и очень близко сошелся с известным поэтом-народовольцем П. Я. (Якубовичем-Мельшиным). Влияние П. Я. на меня было громадно. Смерть его – через два года – перенес я как ни с чем не сравнимый в моей жизни удар. Однако только после его смерти я мог с большей независимостью продолжать свою эволюцию. Дав уже раньше значительный крен в сторону марксизма, в 1911 году я стал печататься в большевистской – славной памяти – „Звезде“. Мои перепутья сходились в одной дороге. Идейная сумятица кончилась. В начале 1912 года я был уже Демьяном Бедным. С этого момента жизнь моя – как струнка…»</w:t>
      </w:r>
    </w:p>
    <w:p w:rsidR="00615BC3" w:rsidRDefault="00615BC3" w:rsidP="00615BC3">
      <w:r>
        <w:t xml:space="preserve">К этому времени поэт был женат, зарабатывал, в основном, уроками. Всеми силами старался не вылететь из университета, но к учебе относился с прохладцей. Активно сотрудничал в большевистской газете «Правда» – с первого номера. Ленин не раз отмечал активность Демьяна Бедного, простоту и необходимость его стихов. Прослышав об этом, 15 ноября 1912 года Бедный отправил Ленину письмо: «Хочу непосредственно списаться </w:t>
      </w:r>
      <w:r>
        <w:lastRenderedPageBreak/>
        <w:t xml:space="preserve">с Вами. Жду ответа с указанием этого или иного надежного адреса. Адресуйте: Санкт-Петербург, Надеждинская, 33, кв. 5. Редакция журнала „Современный мир“, Демьяну Бедному. – Но вместе с тем прошу подтверждения через редакцию „Правды“, что действительно Вы получили сие письмо и Вы ответили на него. – Пишу Вам первый раз и потому осторожен. Буду рад, если Вы на это письмо ответите более непринужденно, чем поневоле – пишу Вам я». Ленин ответил незамедлительно, скоро отношения между вождем и поэтом установились самые дружеские. «Голова что-то плохо варит, – жаловался Бедный в одном из писем. – Напишите мне два теплых слова о себе. Пришлите мне свой „патрет“. Если Вы тоже лысый, то снимитесь, как я: в шапке. У меня, впрочем, спереди еще ничего, а сзади плешь. „Изыдет плешь на голову твою за беззакония твои!“ Не знаете ли Вы хорошего средства? Господи, ну хоть что-нибудь выдумайте для меня хорошее! Хоть мазь для волос! А впрочем, „лыс конь – не увечье, плешивый молодец – не бесчестье“. Глупые волосы, вот и все…» Об истинном отношении Ленина к поэту можно судить по его письмам в «Правду», в которых Ленин не раз говорил о Демьяне Бедном как о талантливом юмористе, совершенно необходимом газете. «Насчет Демьяна Бедного, – писал он после каких-то внутри редакционных недоразумений, – продолжаю быть </w:t>
      </w:r>
      <w:r>
        <w:rPr>
          <w:i/>
          <w:iCs/>
        </w:rPr>
        <w:t>за</w:t>
      </w:r>
      <w:r>
        <w:t xml:space="preserve"> . Не придирайтесь, друзья, к человеческим слабостям! Талант – редкость. Надо его систематически и осторожно поддерживать. Грех будет на вашей душе, большой грех (во сто раз больше «грехов» личных разных, буде есть таковые) перед рабочей демократией, если вы талантливого сотрудника не притяните, </w:t>
      </w:r>
      <w:r>
        <w:rPr>
          <w:i/>
          <w:iCs/>
        </w:rPr>
        <w:t>не поможете</w:t>
      </w:r>
      <w:r>
        <w:t xml:space="preserve">  ему. Конфликты были мелкие, а дело серьезное. Подумайте об этом!»</w:t>
      </w:r>
    </w:p>
    <w:p w:rsidR="00615BC3" w:rsidRDefault="00615BC3" w:rsidP="00615BC3">
      <w:r>
        <w:rPr>
          <w:i/>
          <w:iCs/>
        </w:rPr>
        <w:t>«Чтоб я не бил по дичи мелкой, а бил по зубрам бы, бродившим по лесам, и по свирепым царским псам, моею басенной пристрелкой руководил нередко Ленин сам…»</w:t>
      </w:r>
      <w:r>
        <w:t xml:space="preserve"> </w:t>
      </w:r>
    </w:p>
    <w:p w:rsidR="00615BC3" w:rsidRDefault="00615BC3" w:rsidP="00615BC3">
      <w:r>
        <w:t>Во время первой мировой войны (с 1914 по 1915 год) Демьян Бедный служил в армии. Вполне возможно, что это спасло его от крупных неприятностей: как раз в это время редакция «Правды» была разгромлена, многие ее сотрудники арестованы. В промежутках между дежурствами в лазарете поэт переводил басни Эзопа, – книгу он носил всегда при себе, в голенище сапога, для надежности. Литературные дела Бедного вела в Петрограде жена, и, похоже, не всегда удачно. «Я досадовал на тебя, – писал Бедный жене, – получив письмо твое, где ты сообщаешь, что пойдешь к Алексею Максимовичу сказать о том, что „Баталисты“ и „Волк и Лев“ уже напечатаны в „Утре“. Да разве ж я давал эти вещи Алексею Максимовичу? И не думал! И тебе не велел передавать их. Что же начнет думать обо мне Алексей Максимович? Что я рассылаю свои вещи одновременно во все места? Это же черт знает что такое! Зачем ты завариваешь такую гадкую кашу? Я просил тебя не надоедать Алексею Максимовичу своими визитами: без нас у него дел куча. А ты еще будешь соваться к нему с вещами, которых я ему не давал, а ты будешь извиняться: „они уже напечатаны“. Алексей Максимович после этого плюнет и вернет тебе все рукописи. Разберитесь, мол, вперед, что у вас куда послано, и не морочьте мне головы… Ах, Вера, Вера! Сегодня только ты мне снилась. Люблю тебя очень, а ты плохо работаешь потолком. Если еще раз напутаешь с рукописями, я ни одной вещи не стану высылать тебе, а уж буду как-нибудь сам…»</w:t>
      </w:r>
    </w:p>
    <w:p w:rsidR="00615BC3" w:rsidRDefault="00615BC3" w:rsidP="00615BC3">
      <w:r>
        <w:t>И в другом письме: «Голубчик, Вера, не надрывай своей души желанием объять необъятное. И не делай вида, что ты понимаешь все, чего ты часто не понимаешь. Легко стать смешной. Конечно, пройдет год, два, три, мы с тобой будем работать вместе, и ты научишься разбираться хорошо в том, в чем я сам теперь с большим трудом разбираюсь. Меня спасет сметка, нюх и упорное, непоколебимое стремление к честному решению вопросов, которые – увы! – многими толковыми людьми решаются нечестно…»</w:t>
      </w:r>
    </w:p>
    <w:p w:rsidR="00615BC3" w:rsidRDefault="00615BC3" w:rsidP="00615BC3">
      <w:r>
        <w:t>За двадцать дней до восстания, 5 октября 1917 года, газета «Правда» напечатала стихотворную повесть Демьяна Бедного – «Про землю, про волю, про рабочую долю». Сам поэт жил в это время на даче в Мустамяках, но уже 11 ноября он получил от Дзержинского постоянный пропуск в Смольный.</w:t>
      </w:r>
    </w:p>
    <w:p w:rsidR="00615BC3" w:rsidRDefault="00615BC3" w:rsidP="00615BC3">
      <w:r>
        <w:rPr>
          <w:i/>
          <w:iCs/>
        </w:rPr>
        <w:t xml:space="preserve">«Пою. Но разве я „пою“? Мой голос огрубел в бою, и стих мой… блеску нет в его </w:t>
      </w:r>
      <w:r>
        <w:rPr>
          <w:i/>
          <w:iCs/>
        </w:rPr>
        <w:lastRenderedPageBreak/>
        <w:t>простом наряде. Не на сверкающей эстраде пред „чистой публикой“, восторженно-немой, и не под скрипок стон чарующе напевный я возвышаю голос мой – глухой, надтреснутый, насмешливый и гневный… Наследья тяжкого неся проклятый груз, я не служитель муз. Мой твердый, четкий стих – мой подвиг ежедневный. Родной народ, страдалец трудовой, мне важен суд лишь твой, ты мне один судья прямой, нелицемерный, ты, чьих надежд и дум я – выразитель верный, ты, темных чьих углов я – „пес сторожевой“.</w:t>
      </w:r>
      <w:r>
        <w:t xml:space="preserve"> </w:t>
      </w:r>
    </w:p>
    <w:p w:rsidR="00615BC3" w:rsidRDefault="00615BC3" w:rsidP="00615BC3">
      <w:r>
        <w:t>В 1918 году Демьян Бедный вместе с правительством переехал в Москву. В Кремле, в так называемом Кавалерском корпусе разместились Ленин, Бонч-Бруевич, Сталин, Ольминский. На первом этаже жил Свердлов, на третьем – Курский, Ворошилов, Демьян Бедный. Над Кремлем постоянно метались бесчисленные полчища ворон. Их было так много, что латышские стрелки, составлявшие охрану Кремля, время от времени начинали беспорядочную стрельбу, весьма нервируя этим первого коменданта Кремля Малькова. В квартире Демьяна Бедного практически отсутствовал быт – лежали пачками книги, висела большая карта, на столе стоял ленинский портрет. После отделения Финляндии от России, семья поэта оказалась отрезанной от России. Скоро жене, правда, удалось бежать, но детей пришлось выменивать позже на пленных финских офицеров. Только тогда в квартире наконец появились – детская, кабинет, cтоловая с огромным буфетом. «Оказывается, – писала биограф Бедного Ирина Бразуль, – Свердлов снял строжайший запрет использовать дворцовое имущество: в подсобных помещениях оказались ничем не примечательные вещи, вроде этого буфета». С едой, правда, было неважно, – время от времени Мальков и Демьян Бедный ездили тайком на реку глушить рыбу гранатами.</w:t>
      </w:r>
    </w:p>
    <w:p w:rsidR="00615BC3" w:rsidRDefault="00615BC3" w:rsidP="00615BC3">
      <w:r>
        <w:t xml:space="preserve">Но время действительно стояло чрезвычайное: вспыхнул мятеж в Ярославле, затем в Рыбинске, затем в Муроме. Выступили белочехи, немцы вошли в Донбасс, пал Архангельск. Никогда до этого, и никогда потом Демьян Бедный не жил столь насыщенной энергичной жизнью. </w:t>
      </w:r>
      <w:r>
        <w:rPr>
          <w:i/>
          <w:iCs/>
        </w:rPr>
        <w:t xml:space="preserve">«Гудит-ревет аэроплан, летят листки с аэроплана. Читай, белогвардейский стан, посланье Бедного Демьяна!» </w:t>
      </w:r>
      <w:r>
        <w:t xml:space="preserve"> Стихотворные листовки Демьяна Бедного производили иногда действие, равноценное, пожалуй, усилиям нескольких войсковых частей. Об этом не раз свидетельствовали противники.</w:t>
      </w:r>
    </w:p>
    <w:p w:rsidR="00615BC3" w:rsidRDefault="00615BC3" w:rsidP="00615BC3">
      <w:r>
        <w:t>После фронтовых дел Бедный сосредоточил усилия в «Окнах РОСТА» – Российского телеграфного агентства. «Мы с Маяковским так работали, – вспоминал он позже, – что временами казалось – нас только двое». На вопросы о себе поэт отвечал просто: «Детина в шесть пудов весом. Крепкая, черная кость». Жил в основном в Тарасовке, в «Удельном лесу» на даче – на первом этаже; второй этаж занимал Дзержинский.</w:t>
      </w:r>
    </w:p>
    <w:p w:rsidR="00615BC3" w:rsidRDefault="00615BC3" w:rsidP="00615BC3">
      <w:r>
        <w:t xml:space="preserve">7 ноября 1922 года в юбилейном номере «Правды» появилась поэма Демьяна Бедного «Главная улица», может, лучшая его вещь в этом жанре. </w:t>
      </w:r>
      <w:r>
        <w:rPr>
          <w:i/>
          <w:iCs/>
        </w:rPr>
        <w:t>«Вышла на Главную рожа суконная! Всыпала им жандармерия конная! Славно работали тоже донцы! Видели лозунги? Да, ядовитые! Чернь отступала, заметьте, грозя. Правда ль, что есть средь рабочих убитые? Жертвы… Без жертв, моя прелесть, нельзя!».</w:t>
      </w:r>
      <w:r>
        <w:t xml:space="preserve"> </w:t>
      </w:r>
    </w:p>
    <w:p w:rsidR="00615BC3" w:rsidRDefault="00615BC3" w:rsidP="00615BC3">
      <w:r>
        <w:t>В 1923 году Демьян Бедный был награжден орденом Красного Знамени. В сопроводительной грамоте Президиума ВЦИК подчеркивалось, что произведения поэта «простые и понятные каждому, а потому и необыкновенно сильные, – зажигали революционным огнем сердца трудящихся и укрепляли бодрость духа в труднейшие минуты борьбы». В 1925 году начало выходить Полное собрание сочинений. Список тем, над которыми поэт работал многие годы, он сам теперь дополнил таким перечнем:</w:t>
      </w:r>
    </w:p>
    <w:p w:rsidR="00615BC3" w:rsidRDefault="00615BC3" w:rsidP="00615BC3">
      <w:r>
        <w:rPr>
          <w:i/>
          <w:iCs/>
        </w:rPr>
        <w:t>«…О хлебозаготовках, о подпольных антипартийных листовках, о борьбе за культуру, о пьяницах, пьющих все, даже политуру, о поповском дурмане, о нэпманском кармане, о торговом секторе, о фининспекторе, о госплане, об индустриализации, о московской канализации, о косности мужика, о твердом знаке, о коверканье русского языка, о языколомном „кромекаке“, об автомобилях и о волах, о китайских делах, о Чемберлене и ему подобных, о русских белогвардейцах злобных»</w:t>
      </w:r>
      <w:r>
        <w:t xml:space="preserve"> .</w:t>
      </w:r>
    </w:p>
    <w:p w:rsidR="00615BC3" w:rsidRDefault="00615BC3" w:rsidP="00615BC3">
      <w:r>
        <w:lastRenderedPageBreak/>
        <w:t>В те годы популярность Демьяна Бедного была невероятной. Почту ему носили пудами. Поэту слали стихи, рассказы о новой жизни, бесконечные просьбы о помощи. Писали солдаты, инвалиды, колхозники, студенты, учителя. Борис Пастернак, поэт абсолютно другого плана, заметил однажды: «Наверное, я удивлю вас, если скажу, что предпочитаю Демьяна Бедного большинству советских поэтов. Он не только историческая фигура революции в ее драматические периоды, эпоху фронтов и военного коммунизма, он для меня Ганс Сакс нашего народного движения. Он без остатка растворяется в естественности своего призвания, чего нельзя сказать, например, о Маяковском, для которого это было только точкой приложения части его сил. На такие явления, как Демьян Бедный, нужно смотреть не под углом зрения эстетической техники, а под углом истории. Мне совершенно безразличны отдельные слагаемые цельной формы, если только эта последняя первична и истинна. Если между автором и выражением ее не затесываются промежуточные звенья подражательства, ложной необычности, дурного вкуса, то есть вкуса посредственности, так, как я ее понимаю, мне глубоко безразлично, чем движется страсть, являющаяся источником крупного участия в жизни, лишь бы это участие было налицо…»</w:t>
      </w:r>
    </w:p>
    <w:p w:rsidR="00615BC3" w:rsidRDefault="00615BC3" w:rsidP="00615BC3">
      <w:r>
        <w:t xml:space="preserve">Времена, впрочем, менялись. В 1930 году Демьян Бедный довольно неожиданно подвергся весьма резкой критике за напечатанные им фельетоны «Перерва», «Слезай с печки» и «Без пощады». Сталин, прежде одобрительно относившийся к работе поэта, назвал эти фельетоны «клеветой на СССР, клеветой на наш народ»… Попытки Луначарского и Серафимовича смягчить брань критики, обрушившуюcя на Бедного, ни к чему не привели. Чутко уловив угрозу надвигающейся опалы, Демьян Бедный сам старался напомнить о своих прошлых заслугах. «Если бы вы меня спросили, какое из своих произведений я считаю наиболее удачным, я назвал бы маленькое – в четыре строки – стихотворение „И там, и тут“, – говорил он в одном из выступлений. – Оно было написано мною в 1914 году в те дни, когда в Петербурге на некоторых заводах произошли случаи массового отравления рабочих, особенно на свинцово-белильных фабриках. Это вызвало бурные рабочие демонстрации на улицах. Царское правительство ответило на демонстрации свинцовыми пулями. По этому поводу я написал исключительно дерзкое четверостишие, а старая „Правда“ не побоялась его напечатать, хотя в нем шла речь фактически о вооруженном отпоре царским усмирителям. Призыв к боевому отпору должен был, однако, – в целях уклонения от цензурно-административных громов – </w:t>
      </w:r>
      <w:r>
        <w:rPr>
          <w:i/>
          <w:iCs/>
        </w:rPr>
        <w:t>лишь чувствоваться</w:t>
      </w:r>
      <w:r>
        <w:t xml:space="preserve">  в словесной структуре стихотворения, а сами слова не должны были заключать в себе никакого криминала. Для этого я закончил стихотворение выражением, с которым всегда ассоциируется жест, жест отчаянной удали, когда надо биться, потому что все равно пропадать, «один конец!» Стало быть, внешне простое словесное оформление приобретало неуловимую для цензурной придирки, однако совершенно ясную боевую динамику, удалой жест. </w:t>
      </w:r>
      <w:r>
        <w:rPr>
          <w:i/>
          <w:iCs/>
        </w:rPr>
        <w:t xml:space="preserve">«На фабрике – отрава, на улице – расправа. И там свинец, и тут свинец… Один конец!»– </w:t>
      </w:r>
      <w:r>
        <w:t xml:space="preserve"> «Один конец!» Не сдавай, ребята! И рабочие не сдавали. Как вам, вероятно, известно, летом 1914 года на питерских улицах стали вырастать рабочие баррикады…»</w:t>
      </w:r>
    </w:p>
    <w:p w:rsidR="00615BC3" w:rsidRDefault="00615BC3" w:rsidP="00615BC3">
      <w:r>
        <w:t xml:space="preserve">«Лично я не щажу – и никогда не пощажу – политического врага, – не раз повторял Демьян Бедный, – безразлично, пишет ли он прозой или стихами». И писал, имея в виду И. А. Крылова: </w:t>
      </w:r>
      <w:r>
        <w:rPr>
          <w:i/>
          <w:iCs/>
        </w:rPr>
        <w:t xml:space="preserve">«Я шел иной, чем он, тропой, отличный от него по родовому корню, – скотов, которых он гонял на водопой, я отправлял на живодерню». </w:t>
      </w:r>
      <w:r>
        <w:t xml:space="preserve"> В дискуссии о методе нарождающегося советского искусства Демьян Бедный поддержал социалистический реализм. Варианты были: Маяковский, например, призывал назвать новый реализм – тенденциозным, Федор Гладков и Юрий Либединский – пролетарским, Алексей Толстой – монументальным. Но победило большинство: в 1932 году социалистический реализм начал шествие по странам и весям.</w:t>
      </w:r>
    </w:p>
    <w:p w:rsidR="00615BC3" w:rsidRDefault="00615BC3" w:rsidP="00615BC3">
      <w:r>
        <w:t xml:space="preserve">Страстный книголюб, Демьян Бедный не жалел времени для розыска редких книг. Такие книги он не гнушался брать даже из квартир репрессированных советских </w:t>
      </w:r>
      <w:r>
        <w:lastRenderedPageBreak/>
        <w:t>писателей. Но жизнь все время ужесточалась. Окончательно испортились отношения со Сталиным. Был распущен РАПП, в которой Демьян Бедный играл видную роль. Прекратилось печатание Полного собрания сочинений. Нелады с женой закончились разрывом, а из Кремля поэта выселили на Рождественский бульвар. Все же, на Учредительном съезде советских писателей, состоявшемся летом 1934 года, Демьян Бедный еще бодрился: «Я принадлежу к породе крепкозубых. У меня бивни. И этими бивнями я служил революции двадцать пять лет. Верно: не молодые бивни. Старые. С надломами и почетными зазубринами, полученными в боях. Но бивни эти, смею вас уверить, еще крепкие. Искусство владеть ими приобретено не малое, и я не перестаю их подтачивать. Они всегда должны быть в готовности. Придет грозовой момент – и враг еще не раз почувствует силу этих бивней…»</w:t>
      </w:r>
    </w:p>
    <w:p w:rsidR="00615BC3" w:rsidRDefault="00615BC3" w:rsidP="00615BC3">
      <w:r>
        <w:t>В 1936 году беспощадной критике подверглось либретто оперы Демьяна Бедного «Богатыри»: спектакль незамедлительно был снят с показа и запрещен. В квартире замолчал телефон, редакции не просили больше ни стихов, ни статей, имя поэта исчезло из учебных программ. Свою огромную личную библиотеку (помня, наверное, о судьбе репрессированных коллег) Бедный передал Литературному музею, на жизнь зарабатывал писанием текстов для цирковых программ; наконец, летом 1938 года его исключили из партии.</w:t>
      </w:r>
    </w:p>
    <w:p w:rsidR="00615BC3" w:rsidRDefault="00615BC3" w:rsidP="00615BC3">
      <w:r>
        <w:t>Только в годы Отечественной войны в «Правде» и в «Окнах ТАСС» вновь начали появляться патриотические стихи Бедного. Однако, в эти годы он работал, несомненно, шире и глубже, чем думали его читатели. По крайней мере, известны воспоминания жены литературного критика Войтоловского, в которых она писала: «Однажды Демьян встал из-за стола и сказал: „Теперь я вам прочту то, что никому не читаю и никогда не дам читать. Пусть после мой смерти печатают“. И он вынул из глубины стола толстую тетрадь. Это были чисто лирические стихи необычайной красоты и звучности, написанные с таким наплывом глубокого чувства, что муж и я сидели как зачарованные. Он долго читал, и предо мной предстал совсем другой человек, повернувшийся новой стороной своего глубокого внутреннего мира. Это было непохоже на все то, что писал Демьян Бедный…»</w:t>
      </w:r>
    </w:p>
    <w:p w:rsidR="00615BC3" w:rsidRDefault="00615BC3" w:rsidP="00615BC3">
      <w:r>
        <w:t>Указанные тетради, к сожалению, были позже сожжены самим автором. «Напрасно, – вспоминал сын поэта, – я просил не сжигать тетради. Отец рычал и багровел от гнева, уничтожая то, что хранил всю жизнь. „Надо быть таким болваном, как ты, чтобы не понимать, что это никому не нужно!“</w:t>
      </w:r>
    </w:p>
    <w:p w:rsidR="00615BC3" w:rsidRDefault="00615BC3" w:rsidP="00615BC3">
      <w:r>
        <w:t>Умер 25 мая 1945 года в Москве.</w:t>
      </w:r>
    </w:p>
    <w:p w:rsidR="00615BC3" w:rsidRDefault="00615BC3" w:rsidP="00615BC3">
      <w:r>
        <w:rPr>
          <w:i/>
          <w:iCs/>
        </w:rPr>
        <w:t>«Не плачьте обо мне, простершемся в гробу, – я долг исполнил свой, и смерть я встретил бодро. Я за родной народ с врагами вел борьбу, я с ним делил его геройскую судьбу, трудяся вместе с ним и в непогодь и в вёдро».</w:t>
      </w:r>
      <w:r>
        <w:t xml:space="preserve"> </w:t>
      </w:r>
    </w:p>
    <w:p w:rsidR="005B5197" w:rsidRDefault="005B5197"/>
    <w:sectPr w:rsidR="005B5197" w:rsidSect="005B5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5BC3"/>
    <w:rsid w:val="005B5197"/>
    <w:rsid w:val="00615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C3"/>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615BC3"/>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15BC3"/>
    <w:rPr>
      <w:rFonts w:ascii="Arial" w:eastAsia="Times New Roman" w:hAnsi="Arial" w:cs="Arial"/>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2796</Words>
  <Characters>15941</Characters>
  <Application>Microsoft Office Word</Application>
  <DocSecurity>0</DocSecurity>
  <Lines>132</Lines>
  <Paragraphs>37</Paragraphs>
  <ScaleCrop>false</ScaleCrop>
  <Company/>
  <LinksUpToDate>false</LinksUpToDate>
  <CharactersWithSpaces>18700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2014-08-30T12:37:00Z</dcterms:created>
  <dcterms:modified xsi:type="dcterms:W3CDTF">2014-08-30T12:37:00Z</dcterms:modified>
</cp:coreProperties>
</file>